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35FE" w14:textId="60F03B34" w:rsidR="00620042" w:rsidRDefault="00E41122" w:rsidP="00620042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60288" behindDoc="0" locked="0" layoutInCell="1" allowOverlap="1" wp14:anchorId="549E4DB0" wp14:editId="7F1046E6">
            <wp:simplePos x="0" y="0"/>
            <wp:positionH relativeFrom="column">
              <wp:posOffset>475463</wp:posOffset>
            </wp:positionH>
            <wp:positionV relativeFrom="paragraph">
              <wp:posOffset>-150906</wp:posOffset>
            </wp:positionV>
            <wp:extent cx="372491" cy="493603"/>
            <wp:effectExtent l="0" t="0" r="8890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" cy="49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924AC" w14:textId="1C46BDE8" w:rsidR="00620042" w:rsidRDefault="00620042" w:rsidP="00620042">
      <w:pPr>
        <w:jc w:val="both"/>
        <w:rPr>
          <w:rFonts w:eastAsia="Times New Roman" w:cs="Times New Roman"/>
        </w:rPr>
      </w:pPr>
    </w:p>
    <w:p w14:paraId="4C009454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D473D0C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40FDC9BB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30D2A3" w14:textId="77777777" w:rsidR="00620042" w:rsidRDefault="00620042" w:rsidP="00620042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630DB0E6" w14:textId="77777777" w:rsidR="00620042" w:rsidRPr="00B92D0F" w:rsidRDefault="00620042" w:rsidP="00620042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F4840CC" w14:textId="4CB3C66B" w:rsidR="00620042" w:rsidRPr="00275B0C" w:rsidRDefault="00620042" w:rsidP="00620042"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01/24-01/6</w:t>
      </w:r>
    </w:p>
    <w:p w14:paraId="31EA9266" w14:textId="1EAB7818" w:rsidR="00620042" w:rsidRPr="00B92D0F" w:rsidRDefault="00620042" w:rsidP="00620042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</w:t>
      </w:r>
      <w:r w:rsidR="00E41122">
        <w:rPr>
          <w:rFonts w:ascii="Calibri" w:eastAsia="Times New Roman" w:hAnsi="Calibri" w:cs="Calibri"/>
          <w:noProof w:val="0"/>
          <w:color w:val="000000"/>
          <w:lang w:eastAsia="hr-HR"/>
        </w:rPr>
        <w:t>2</w:t>
      </w:r>
    </w:p>
    <w:p w14:paraId="0EFF270D" w14:textId="2761C839" w:rsidR="00620042" w:rsidRPr="00B92D0F" w:rsidRDefault="00620042" w:rsidP="00620042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E41122">
        <w:rPr>
          <w:rFonts w:ascii="Calibri" w:eastAsia="Times New Roman" w:hAnsi="Calibri" w:cs="Calibri"/>
          <w:noProof w:val="0"/>
          <w:color w:val="000000"/>
          <w:lang w:eastAsia="hr-HR"/>
        </w:rPr>
        <w:t>22. siječnja 2025.</w:t>
      </w:r>
    </w:p>
    <w:p w14:paraId="6D89E8F3" w14:textId="77777777" w:rsidR="00620042" w:rsidRPr="00882B90" w:rsidRDefault="00620042" w:rsidP="00620042">
      <w:pPr>
        <w:rPr>
          <w:rFonts w:ascii="Calibri" w:eastAsia="Times New Roman" w:hAnsi="Calibri" w:cs="Calibri"/>
          <w:color w:val="000000"/>
          <w:lang w:eastAsia="hr-HR"/>
        </w:rPr>
      </w:pPr>
    </w:p>
    <w:p w14:paraId="5EBA9A34" w14:textId="784BF09C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61815632"/>
      <w:r w:rsidRPr="00E41122">
        <w:rPr>
          <w:rFonts w:eastAsia="Times New Roman" w:cstheme="minorHAnsi"/>
          <w:sz w:val="24"/>
          <w:szCs w:val="24"/>
          <w:lang w:eastAsia="hr-HR"/>
        </w:rPr>
        <w:t xml:space="preserve">Na temelju točke </w:t>
      </w:r>
      <w:r w:rsidR="00DB4919" w:rsidRPr="00E41122">
        <w:rPr>
          <w:rFonts w:eastAsia="Times New Roman" w:cstheme="minorHAnsi"/>
          <w:sz w:val="24"/>
          <w:szCs w:val="24"/>
          <w:lang w:eastAsia="hr-HR"/>
        </w:rPr>
        <w:t>II</w:t>
      </w:r>
      <w:r w:rsidRPr="00E41122">
        <w:rPr>
          <w:rFonts w:eastAsia="Times New Roman" w:cstheme="minorHAnsi"/>
          <w:sz w:val="24"/>
          <w:szCs w:val="24"/>
          <w:lang w:eastAsia="hr-HR"/>
        </w:rPr>
        <w:t>. Odluke o prodaji nekretnina u vlasništvu Grada Garešnice KLASA: 940-0</w:t>
      </w:r>
      <w:r w:rsidR="00DB4919" w:rsidRPr="00E41122">
        <w:rPr>
          <w:rFonts w:eastAsia="Times New Roman" w:cstheme="minorHAnsi"/>
          <w:sz w:val="24"/>
          <w:szCs w:val="24"/>
          <w:lang w:eastAsia="hr-HR"/>
        </w:rPr>
        <w:t>1/24-01/6</w:t>
      </w:r>
      <w:r w:rsidRPr="00E41122">
        <w:rPr>
          <w:rFonts w:eastAsia="Times New Roman" w:cstheme="minorHAnsi"/>
          <w:sz w:val="24"/>
          <w:szCs w:val="24"/>
          <w:lang w:eastAsia="hr-HR"/>
        </w:rPr>
        <w:t>, URBROJ: 2103-4-02-2</w:t>
      </w:r>
      <w:r w:rsidR="00DB4919" w:rsidRPr="00E41122">
        <w:rPr>
          <w:rFonts w:eastAsia="Times New Roman" w:cstheme="minorHAnsi"/>
          <w:sz w:val="24"/>
          <w:szCs w:val="24"/>
          <w:lang w:eastAsia="hr-HR"/>
        </w:rPr>
        <w:t>4</w:t>
      </w:r>
      <w:r w:rsidRPr="00E41122">
        <w:rPr>
          <w:rFonts w:eastAsia="Times New Roman" w:cstheme="minorHAnsi"/>
          <w:sz w:val="24"/>
          <w:szCs w:val="24"/>
          <w:lang w:eastAsia="hr-HR"/>
        </w:rPr>
        <w:t>-</w:t>
      </w:r>
      <w:r w:rsidR="00DB4919" w:rsidRPr="00E41122">
        <w:rPr>
          <w:rFonts w:eastAsia="Times New Roman" w:cstheme="minorHAnsi"/>
          <w:sz w:val="24"/>
          <w:szCs w:val="24"/>
          <w:lang w:eastAsia="hr-HR"/>
        </w:rPr>
        <w:t>4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od </w:t>
      </w:r>
      <w:r w:rsidR="00DB4919" w:rsidRPr="00E41122">
        <w:rPr>
          <w:rFonts w:eastAsia="Times New Roman" w:cstheme="minorHAnsi"/>
          <w:sz w:val="24"/>
          <w:szCs w:val="24"/>
          <w:lang w:eastAsia="hr-HR"/>
        </w:rPr>
        <w:t>05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DB4919" w:rsidRPr="00E41122">
        <w:rPr>
          <w:rFonts w:eastAsia="Times New Roman" w:cstheme="minorHAnsi"/>
          <w:sz w:val="24"/>
          <w:szCs w:val="24"/>
          <w:lang w:eastAsia="hr-HR"/>
        </w:rPr>
        <w:t>ožujka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DB4919" w:rsidRPr="00E41122">
        <w:rPr>
          <w:rFonts w:eastAsia="Times New Roman" w:cstheme="minorHAnsi"/>
          <w:sz w:val="24"/>
          <w:szCs w:val="24"/>
          <w:lang w:eastAsia="hr-HR"/>
        </w:rPr>
        <w:t>4</w:t>
      </w:r>
      <w:r w:rsidRPr="00E41122">
        <w:rPr>
          <w:rFonts w:eastAsia="Times New Roman" w:cstheme="minorHAnsi"/>
          <w:sz w:val="24"/>
          <w:szCs w:val="24"/>
          <w:lang w:eastAsia="hr-HR"/>
        </w:rPr>
        <w:t>. godine i članka 53. Statuta Grada Garešnice („Službeni glasnik Grada Garešnice“, broj 2/21) gradonačelnik Grada Garešnice objavljuje</w:t>
      </w:r>
    </w:p>
    <w:p w14:paraId="37BA9455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BD959BF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C54B833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J A V N I    N A T J E Č A J</w:t>
      </w:r>
    </w:p>
    <w:p w14:paraId="492B3EC4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5D1C771E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DA6AB36" w14:textId="408F4B16" w:rsidR="00BC0F3B" w:rsidRPr="00E41122" w:rsidRDefault="00E4112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F4CA234" w14:textId="735566B8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Predmet natječaja je prodaja nekretnina u vlasništvu Grada Garešnice upisanih u zemljišnim knjigama Zemljišnoknjižnog odjela u Garešnici i to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:</w:t>
      </w:r>
    </w:p>
    <w:p w14:paraId="6D596B75" w14:textId="544067AD" w:rsidR="00E41122" w:rsidRPr="00E41122" w:rsidRDefault="00E4112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Nekretnina upisana </w:t>
      </w:r>
      <w:r w:rsidRPr="00E41122">
        <w:rPr>
          <w:rFonts w:eastAsia="Times New Roman" w:cstheme="minorHAnsi"/>
          <w:sz w:val="24"/>
          <w:szCs w:val="24"/>
          <w:lang w:eastAsia="hr-HR"/>
        </w:rPr>
        <w:t>u zk.ul.br. 1191, k.o. Garešnica-centar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E41122">
        <w:rPr>
          <w:rFonts w:eastAsia="Times New Roman" w:cstheme="minorHAnsi"/>
          <w:sz w:val="24"/>
          <w:szCs w:val="24"/>
          <w:lang w:eastAsia="hr-HR"/>
        </w:rPr>
        <w:t>k.č.br. 1233,  Graničarska ulica DVORIŠTE,  od 206 m².</w:t>
      </w:r>
    </w:p>
    <w:p w14:paraId="7230ED0C" w14:textId="77777777" w:rsidR="00E41122" w:rsidRPr="00E41122" w:rsidRDefault="00E4112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D10D1D" w14:textId="6ED7CBD5" w:rsidR="00620042" w:rsidRPr="00E41122" w:rsidRDefault="00E41122" w:rsidP="00E4112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71F10705" w14:textId="09530865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bookmarkStart w:id="1" w:name="_Hlk116645432"/>
      <w:r w:rsidRPr="00E41122">
        <w:rPr>
          <w:rFonts w:eastAsia="Times New Roman" w:cstheme="minorHAnsi"/>
          <w:sz w:val="24"/>
          <w:szCs w:val="24"/>
          <w:lang w:eastAsia="hr-HR"/>
        </w:rPr>
        <w:t xml:space="preserve">Početna cijena 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nekretnine z točke I.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 iznosi 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1.100,00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eura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46A743D3" w14:textId="255665B5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Najpovoljniji ponuditelj, pored kupoprodajne cijene, snosi i trošak izrade procjembenog elaborata u iznosu od </w:t>
      </w:r>
      <w:r w:rsidR="00E41122" w:rsidRPr="00E41122">
        <w:rPr>
          <w:rFonts w:eastAsia="Times New Roman" w:cstheme="minorHAnsi"/>
          <w:b/>
          <w:sz w:val="24"/>
          <w:szCs w:val="24"/>
          <w:lang w:eastAsia="hr-HR"/>
        </w:rPr>
        <w:t>250,00 eura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za koji će se uvećati postignuta kupoprodajna cijena iz najpovoljnije ponude.</w:t>
      </w:r>
    </w:p>
    <w:p w14:paraId="74AA657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2" w:name="_Hlk117061236"/>
      <w:bookmarkEnd w:id="1"/>
    </w:p>
    <w:bookmarkEnd w:id="2"/>
    <w:p w14:paraId="4802B994" w14:textId="4A4C939C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2B9643A6" w14:textId="067825BE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Nekretnin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a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iz točke I. ovog Natječaja prodaj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e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se 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pisanim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prikupljanjem ponuda</w:t>
      </w:r>
      <w:r w:rsidR="00E41122" w:rsidRPr="00E41122">
        <w:rPr>
          <w:rFonts w:eastAsia="Times New Roman" w:cstheme="minorHAnsi"/>
          <w:sz w:val="24"/>
          <w:szCs w:val="24"/>
          <w:lang w:eastAsia="hr-HR"/>
        </w:rPr>
        <w:t>.</w:t>
      </w:r>
    </w:p>
    <w:p w14:paraId="3EAE0BD3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21ED14" w14:textId="41DEF469" w:rsidR="00BC0F3B" w:rsidRPr="00E41122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7D3BF5AF" w14:textId="3F902DC2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1A112F" w:rsidRPr="00E41122">
        <w:rPr>
          <w:rFonts w:eastAsia="Times New Roman" w:cstheme="minorHAnsi"/>
          <w:sz w:val="24"/>
          <w:szCs w:val="24"/>
          <w:lang w:eastAsia="hr-HR"/>
        </w:rPr>
        <w:t>15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1A112F" w:rsidRPr="00E41122">
        <w:rPr>
          <w:rFonts w:eastAsia="Times New Roman" w:cstheme="minorHAnsi"/>
          <w:sz w:val="24"/>
          <w:szCs w:val="24"/>
          <w:lang w:eastAsia="hr-HR"/>
        </w:rPr>
        <w:t>petnaest</w:t>
      </w:r>
      <w:r w:rsidRPr="00E41122">
        <w:rPr>
          <w:rFonts w:eastAsia="Times New Roman" w:cstheme="minorHAnsi"/>
          <w:sz w:val="24"/>
          <w:szCs w:val="24"/>
          <w:lang w:eastAsia="hr-HR"/>
        </w:rPr>
        <w:t>) dana od dana objave natječaja.</w:t>
      </w:r>
    </w:p>
    <w:p w14:paraId="66F12D4B" w14:textId="4D637E8C" w:rsidR="007B0FFC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Natječaj će se objaviti na oglasnoj ploči i mrežnim stranicama Grada Garešnice.</w:t>
      </w:r>
    </w:p>
    <w:p w14:paraId="2DDA75C8" w14:textId="78FC1301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687EF22B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8BA92B" w14:textId="2153375D" w:rsidR="00BC0F3B" w:rsidRPr="00E41122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22844B6D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484E5FD3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1BF0995" w14:textId="733F606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„PONUDA NA NATJEČAJ ZA PRODAJU NEKRETNINA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U K.O. GAREŠNICA-CENTAR</w:t>
      </w:r>
      <w:r w:rsidR="00BC0F3B"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– NE OTVARAJ“.</w:t>
      </w:r>
    </w:p>
    <w:p w14:paraId="18DF4A2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92BCC40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lastRenderedPageBreak/>
        <w:t>Danom predaje ponude smatra  se dan predaje ponude službeniku koji vodi urudžbeni zapisnik u Gradu Garešnici, odnosno dan predaje ponude na pošti isključivo preproučenom pošiljkom.</w:t>
      </w:r>
    </w:p>
    <w:p w14:paraId="3047922F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44BFF43C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DADB9D" w14:textId="107FAEC0" w:rsidR="00BC0F3B" w:rsidRPr="00E41122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6C0742D6" w14:textId="77777777" w:rsidR="00620042" w:rsidRPr="00E41122" w:rsidRDefault="00620042" w:rsidP="00BC0F3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Pravo sudjelovanja na ovom Natječaju za prodaju nekretnina imaju isključivo osobe koje prema važećim propisima mogu biti nositelji prava vlasništva na nekretninama na podučju Republike Hrvatske.</w:t>
      </w:r>
    </w:p>
    <w:p w14:paraId="6D9BF490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3023D03" w14:textId="0D5FA590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1A4C88FD" w14:textId="77777777" w:rsidR="00BC0F3B" w:rsidRPr="00E41122" w:rsidRDefault="00BC0F3B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7EB69F0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Pisana ponuda mora obavezno sadržavati:</w:t>
      </w:r>
    </w:p>
    <w:p w14:paraId="7D4C11D2" w14:textId="6F5A1350" w:rsidR="00620042" w:rsidRPr="00E41122" w:rsidRDefault="00620042" w:rsidP="007B0FFC">
      <w:pPr>
        <w:widowControl w:val="0"/>
        <w:autoSpaceDE w:val="0"/>
        <w:autoSpaceDN w:val="0"/>
        <w:adjustRightInd w:val="0"/>
        <w:ind w:left="709" w:hanging="283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-      ime, prezime i adresu za fizičku osobu, odnosno naziv i sjedište za pravnu osobu </w:t>
      </w:r>
      <w:r w:rsidR="00BC0F3B" w:rsidRPr="00E41122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ponuditelja, OIB ponuditelja,  broj telefona, e-mail i druge kontakte ponuditelja uz dostavu odgovarajućih dokaza </w:t>
      </w:r>
      <w:r w:rsidRPr="00E41122">
        <w:rPr>
          <w:rFonts w:eastAsia="Times New Roman" w:cstheme="minorHAnsi"/>
          <w:sz w:val="24"/>
          <w:szCs w:val="24"/>
          <w:lang w:eastAsia="hr-HR"/>
        </w:rPr>
        <w:tab/>
        <w:t>(preslika osobne iskaznice ili drugi dokumenti koji dokazuju ime i prezime, rješenje o upisu u sudski   ili drugi odgovarajući registar i sl.)</w:t>
      </w:r>
    </w:p>
    <w:p w14:paraId="6A54AC3C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naznaku zemljišta za koje se podnosi ponuda;</w:t>
      </w:r>
    </w:p>
    <w:p w14:paraId="4D6058E1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nekretnina iz točke I. Natječaja</w:t>
      </w:r>
    </w:p>
    <w:p w14:paraId="043E9CD6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71138333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dokaz o izvršenoj ulati jamčevine,</w:t>
      </w:r>
    </w:p>
    <w:p w14:paraId="149D23FB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broj računa (IBAN) na koji će se moći izvršiti povrat uplaćene jamčevine (preslika kartice bankovnog računa)</w:t>
      </w:r>
    </w:p>
    <w:p w14:paraId="6B7A0FC0" w14:textId="77777777" w:rsidR="00620042" w:rsidRPr="00E41122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44BB2219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A1801E8" w14:textId="295F466D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VI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BB7A64F" w14:textId="77777777" w:rsidR="0011608C" w:rsidRPr="00E41122" w:rsidRDefault="0011608C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60DFF8A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42113E4E" w14:textId="13997383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9016 - OIB ponuditelja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, opis plaćanja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„Jamčevina za natječaj -</w:t>
      </w:r>
      <w:r w:rsidR="00BC0F3B"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prodaja nekretnina“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2A9002C4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1C6D72B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74396EC6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3CAEEB45" w14:textId="28262C73" w:rsidR="00BC0F3B" w:rsidRPr="00E41122" w:rsidRDefault="00E4112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IX</w:t>
      </w:r>
      <w:r w:rsidR="0062004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0822C735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uvijet da ispunjava sve druge uvjete iz javnog natječaja.</w:t>
      </w:r>
    </w:p>
    <w:p w14:paraId="3940E611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09C6DB4B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lastRenderedPageBreak/>
        <w:t>U slučaju da dva ili više ponuditelja ponude istu kupoprodajnu cijenu i ispunjavaju sve uvjete natječaja, najboljim ponuditeljem smatra se onaj čija je ponuda ranije podnesena.</w:t>
      </w:r>
    </w:p>
    <w:p w14:paraId="7F198231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0A48D96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5025B88" w14:textId="5B840EC5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705A851B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Nekretninama iz točke I. raspolaže se u stanju „viđeno-kupljeno“.</w:t>
      </w:r>
    </w:p>
    <w:p w14:paraId="5BB161A8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EFC45D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F0F505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01B5E0E" w14:textId="5B76227A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60ADEC4D" w14:textId="7EAB14F1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u prostoru male sale </w:t>
      </w:r>
      <w:r w:rsidR="00870ACF" w:rsidRPr="00E41122">
        <w:rPr>
          <w:rFonts w:eastAsia="Times New Roman" w:cstheme="minorHAnsi"/>
          <w:sz w:val="24"/>
          <w:szCs w:val="24"/>
          <w:lang w:eastAsia="hr-HR"/>
        </w:rPr>
        <w:t xml:space="preserve"> Gradske uprave</w:t>
      </w:r>
      <w:r w:rsidRPr="00E41122">
        <w:rPr>
          <w:rFonts w:eastAsia="Times New Roman" w:cstheme="minorHAnsi"/>
          <w:sz w:val="24"/>
          <w:szCs w:val="24"/>
          <w:lang w:eastAsia="hr-HR"/>
        </w:rPr>
        <w:t xml:space="preserve">, Vladimira Nazora 21, 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dana 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12. veljače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202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u 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9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0 sati.</w:t>
      </w:r>
    </w:p>
    <w:p w14:paraId="0B4F3039" w14:textId="77777777" w:rsidR="00620042" w:rsidRPr="00E41122" w:rsidRDefault="00620042" w:rsidP="00620042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5ACA0CD1" w14:textId="743770FB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43DDAD3E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2A4BF712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40DEE38" w14:textId="0DF65016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4FD46514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22368563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8C99A28" w14:textId="5A0CC7B9" w:rsidR="00BC0F3B" w:rsidRPr="00E41122" w:rsidRDefault="00620042" w:rsidP="00A34F49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XI</w:t>
      </w:r>
      <w:r w:rsidR="00E41122" w:rsidRPr="00E41122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Pr="00E411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646DDBF6" w14:textId="77777777" w:rsidR="00620042" w:rsidRPr="00E41122" w:rsidRDefault="00620042" w:rsidP="00620042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659C495A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B6EB7F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752CE4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E41122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4D482B27" w14:textId="77777777" w:rsidR="00620042" w:rsidRPr="00E41122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E41122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E41122">
        <w:rPr>
          <w:rFonts w:eastAsia="Times New Roman" w:cstheme="minorHAnsi"/>
          <w:sz w:val="24"/>
          <w:szCs w:val="24"/>
          <w:lang w:eastAsia="hr-HR"/>
        </w:rPr>
        <w:tab/>
      </w:r>
      <w:r w:rsidRPr="00E41122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</w:p>
    <w:p w14:paraId="64AC489D" w14:textId="77777777" w:rsidR="00620042" w:rsidRPr="008623D4" w:rsidRDefault="00620042" w:rsidP="00620042">
      <w:pPr>
        <w:spacing w:after="160" w:line="259" w:lineRule="auto"/>
        <w:rPr>
          <w:rFonts w:eastAsia="Times New Roman" w:cstheme="minorHAnsi"/>
          <w:noProof w:val="0"/>
        </w:rPr>
      </w:pPr>
    </w:p>
    <w:bookmarkEnd w:id="0"/>
    <w:p w14:paraId="406A99E2" w14:textId="77777777" w:rsidR="00620042" w:rsidRDefault="00620042" w:rsidP="00620042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7C0602" wp14:editId="00FF265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557B" w14:textId="77777777" w:rsidR="00620042" w:rsidRDefault="00620042" w:rsidP="00620042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C06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192557B" w14:textId="77777777" w:rsidR="00620042" w:rsidRDefault="00620042" w:rsidP="00620042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C162916" w14:textId="77777777" w:rsidR="00B61861" w:rsidRDefault="00B61861"/>
    <w:sectPr w:rsidR="00B61861" w:rsidSect="0016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530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D"/>
    <w:rsid w:val="00061AE9"/>
    <w:rsid w:val="000801C0"/>
    <w:rsid w:val="00096C4C"/>
    <w:rsid w:val="000E21CC"/>
    <w:rsid w:val="0011608C"/>
    <w:rsid w:val="0016516B"/>
    <w:rsid w:val="001A112F"/>
    <w:rsid w:val="002C43BA"/>
    <w:rsid w:val="0032195D"/>
    <w:rsid w:val="003F3946"/>
    <w:rsid w:val="00613677"/>
    <w:rsid w:val="00620042"/>
    <w:rsid w:val="006A4581"/>
    <w:rsid w:val="007224DA"/>
    <w:rsid w:val="007B0FFC"/>
    <w:rsid w:val="007E3D68"/>
    <w:rsid w:val="007F3911"/>
    <w:rsid w:val="00870ACF"/>
    <w:rsid w:val="00921435"/>
    <w:rsid w:val="00A34729"/>
    <w:rsid w:val="00A34F49"/>
    <w:rsid w:val="00B61861"/>
    <w:rsid w:val="00B8665C"/>
    <w:rsid w:val="00BC0F3B"/>
    <w:rsid w:val="00C35B30"/>
    <w:rsid w:val="00D741B8"/>
    <w:rsid w:val="00DB4919"/>
    <w:rsid w:val="00E41122"/>
    <w:rsid w:val="00E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A68C"/>
  <w15:chartTrackingRefBased/>
  <w15:docId w15:val="{CA2FBECD-9E28-489C-A090-75135E4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42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19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19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19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19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19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19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19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19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19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19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195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6200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2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Adela Labaš</cp:lastModifiedBy>
  <cp:revision>4</cp:revision>
  <cp:lastPrinted>2024-03-15T12:04:00Z</cp:lastPrinted>
  <dcterms:created xsi:type="dcterms:W3CDTF">2024-03-20T07:31:00Z</dcterms:created>
  <dcterms:modified xsi:type="dcterms:W3CDTF">2025-01-22T07:15:00Z</dcterms:modified>
</cp:coreProperties>
</file>